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2C8" w:rsidRPr="00157328" w:rsidRDefault="00C972C8" w:rsidP="00C972C8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</w:p>
    <w:p w:rsidR="00C972C8" w:rsidRPr="00157328" w:rsidRDefault="00C972C8" w:rsidP="00C972C8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</w:t>
      </w:r>
    </w:p>
    <w:p w:rsidR="00C972C8" w:rsidRPr="00157328" w:rsidRDefault="00C972C8" w:rsidP="00C972C8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  Что такое профессиональное самоопределение?</w:t>
      </w:r>
    </w:p>
    <w:p w:rsidR="00C972C8" w:rsidRPr="00157328" w:rsidRDefault="00C972C8" w:rsidP="00C972C8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sz w:val="24"/>
          <w:szCs w:val="24"/>
        </w:rPr>
        <w:t xml:space="preserve"> Д</w:t>
      </w:r>
      <w:proofErr w:type="gramEnd"/>
      <w:r w:rsidRPr="00157328">
        <w:rPr>
          <w:sz w:val="24"/>
          <w:szCs w:val="24"/>
        </w:rPr>
        <w:t xml:space="preserve">ать определения: профориентация, </w:t>
      </w:r>
      <w:proofErr w:type="spellStart"/>
      <w:r w:rsidRPr="00157328">
        <w:rPr>
          <w:sz w:val="24"/>
          <w:szCs w:val="24"/>
        </w:rPr>
        <w:t>профконсультация</w:t>
      </w:r>
      <w:proofErr w:type="spellEnd"/>
      <w:r w:rsidRPr="00157328">
        <w:rPr>
          <w:sz w:val="24"/>
          <w:szCs w:val="24"/>
        </w:rPr>
        <w:t>, личностное самоопределение, карьера, профессиональный выбор.</w:t>
      </w:r>
    </w:p>
    <w:p w:rsidR="00C972C8" w:rsidRPr="00157328" w:rsidRDefault="00C972C8" w:rsidP="00C972C8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 Типы и уровни профессионального самоопределения.</w:t>
      </w:r>
    </w:p>
    <w:p w:rsidR="00C972C8" w:rsidRPr="00157328" w:rsidRDefault="00C972C8" w:rsidP="00C972C8">
      <w:pPr>
        <w:ind w:firstLine="142"/>
        <w:jc w:val="both"/>
        <w:rPr>
          <w:sz w:val="24"/>
          <w:szCs w:val="24"/>
        </w:rPr>
      </w:pPr>
      <w:r>
        <w:rPr>
          <w:sz w:val="24"/>
          <w:szCs w:val="24"/>
        </w:rPr>
        <w:t>4 О</w:t>
      </w:r>
      <w:r w:rsidRPr="00157328">
        <w:rPr>
          <w:sz w:val="24"/>
          <w:szCs w:val="24"/>
        </w:rPr>
        <w:t>сновные методы профориентации.</w:t>
      </w:r>
    </w:p>
    <w:p w:rsidR="00C972C8" w:rsidRDefault="00C972C8" w:rsidP="00C972C8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5 Основные стратегии организации </w:t>
      </w:r>
      <w:proofErr w:type="spellStart"/>
      <w:r w:rsidRPr="00157328">
        <w:rPr>
          <w:sz w:val="24"/>
          <w:szCs w:val="24"/>
        </w:rPr>
        <w:t>профориентационной</w:t>
      </w:r>
      <w:proofErr w:type="spellEnd"/>
      <w:r w:rsidRPr="00157328">
        <w:rPr>
          <w:sz w:val="24"/>
          <w:szCs w:val="24"/>
        </w:rPr>
        <w:t xml:space="preserve"> помощи.</w:t>
      </w:r>
    </w:p>
    <w:p w:rsidR="002552E2" w:rsidRPr="00157328" w:rsidRDefault="002552E2" w:rsidP="00C972C8">
      <w:pPr>
        <w:ind w:firstLine="142"/>
        <w:jc w:val="both"/>
        <w:rPr>
          <w:sz w:val="24"/>
          <w:szCs w:val="24"/>
        </w:rPr>
      </w:pPr>
      <w:r>
        <w:rPr>
          <w:sz w:val="24"/>
          <w:szCs w:val="24"/>
        </w:rPr>
        <w:t>6.Что такое профессиограмма?</w:t>
      </w:r>
      <w:bookmarkStart w:id="0" w:name="_GoBack"/>
      <w:bookmarkEnd w:id="0"/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41A"/>
    <w:rsid w:val="002552E2"/>
    <w:rsid w:val="00C972C8"/>
    <w:rsid w:val="00D47A50"/>
    <w:rsid w:val="00EF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2C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2C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>Romeo1994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3</cp:revision>
  <dcterms:created xsi:type="dcterms:W3CDTF">2020-01-11T06:31:00Z</dcterms:created>
  <dcterms:modified xsi:type="dcterms:W3CDTF">2020-01-11T06:34:00Z</dcterms:modified>
</cp:coreProperties>
</file>